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C2" w:rsidRPr="005665AA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B6E00" w:rsidRPr="005665AA" w:rsidRDefault="004B6E00" w:rsidP="004B6E00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  <w:lang w:eastAsia="ja-JP"/>
        </w:rPr>
      </w:pPr>
      <w:r w:rsidRPr="005665AA">
        <w:rPr>
          <w:rFonts w:ascii="Times New Roman" w:eastAsia="Calibri" w:hAnsi="Times New Roman" w:cs="Times New Roman"/>
          <w:i/>
          <w:sz w:val="28"/>
        </w:rPr>
        <w:t xml:space="preserve"> </w:t>
      </w:r>
      <w:r w:rsidR="00C018A5">
        <w:rPr>
          <w:rFonts w:ascii="Times New Roman" w:hAnsi="Times New Roman" w:cs="Times New Roman"/>
          <w:sz w:val="28"/>
        </w:rPr>
        <w:t>Приложение № 3 к ООП НОО,</w:t>
      </w:r>
      <w:bookmarkStart w:id="0" w:name="_GoBack"/>
      <w:bookmarkEnd w:id="0"/>
    </w:p>
    <w:p w:rsidR="004B6E00" w:rsidRPr="005665AA" w:rsidRDefault="004B6E00" w:rsidP="004B6E00">
      <w:pPr>
        <w:tabs>
          <w:tab w:val="left" w:pos="5259"/>
        </w:tabs>
        <w:spacing w:after="0" w:line="252" w:lineRule="auto"/>
        <w:jc w:val="right"/>
        <w:rPr>
          <w:rFonts w:ascii="Times New Roman" w:eastAsia="Times New Roman" w:hAnsi="Times New Roman" w:cs="Times New Roman"/>
          <w:color w:val="00000A"/>
          <w:sz w:val="28"/>
        </w:rPr>
      </w:pPr>
      <w:r w:rsidRPr="005665AA">
        <w:rPr>
          <w:rFonts w:ascii="Times New Roman" w:hAnsi="Times New Roman" w:cs="Times New Roman"/>
          <w:sz w:val="28"/>
        </w:rPr>
        <w:t xml:space="preserve">утвержденной приказом от </w:t>
      </w:r>
      <w:r w:rsidR="005665AA">
        <w:rPr>
          <w:rFonts w:ascii="Times New Roman" w:hAnsi="Times New Roman" w:cs="Times New Roman"/>
          <w:sz w:val="28"/>
        </w:rPr>
        <w:t>30</w:t>
      </w:r>
      <w:r w:rsidRPr="005665AA">
        <w:rPr>
          <w:rFonts w:ascii="Times New Roman" w:hAnsi="Times New Roman" w:cs="Times New Roman"/>
          <w:sz w:val="28"/>
        </w:rPr>
        <w:t>.08.2022 №</w:t>
      </w:r>
      <w:r w:rsidR="005665AA">
        <w:rPr>
          <w:rFonts w:ascii="Times New Roman" w:hAnsi="Times New Roman" w:cs="Times New Roman"/>
          <w:sz w:val="28"/>
        </w:rPr>
        <w:t>13-о</w:t>
      </w:r>
    </w:p>
    <w:p w:rsidR="00832DC2" w:rsidRPr="005665AA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</w:p>
    <w:p w:rsidR="00832DC2" w:rsidRPr="005665AA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5665AA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5665AA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5665AA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5665AA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5665AA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5665AA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5665AA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5665AA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665AA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832DC2" w:rsidRPr="005665AA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5665AA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5665AA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«Музыка»</w:t>
      </w:r>
      <w:r w:rsidRPr="005665AA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5665AA">
        <w:rPr>
          <w:rFonts w:ascii="Times New Roman" w:eastAsia="Calibri" w:hAnsi="Times New Roman" w:cs="Times New Roman"/>
          <w:sz w:val="24"/>
        </w:rPr>
        <w:br/>
      </w:r>
      <w:r w:rsidRPr="005665AA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832DC2" w:rsidRPr="005665AA" w:rsidRDefault="008A1458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665AA">
        <w:rPr>
          <w:rFonts w:ascii="Times New Roman" w:eastAsia="Calibri" w:hAnsi="Times New Roman" w:cs="Times New Roman"/>
          <w:sz w:val="28"/>
        </w:rPr>
        <w:t>(2</w:t>
      </w:r>
      <w:r w:rsidR="00832DC2" w:rsidRPr="005665AA">
        <w:rPr>
          <w:rFonts w:ascii="Times New Roman" w:eastAsia="Calibri" w:hAnsi="Times New Roman" w:cs="Times New Roman"/>
          <w:sz w:val="28"/>
        </w:rPr>
        <w:t>-4 классы)</w:t>
      </w:r>
    </w:p>
    <w:p w:rsidR="00832DC2" w:rsidRPr="005665AA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5665AA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5665AA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5665AA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5665AA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5665AA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5665AA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5665AA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4B6E00" w:rsidRPr="005665AA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Pr="005665AA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Pr="005665AA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Pr="005665AA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Pr="005665AA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832DC2" w:rsidRPr="005665AA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5665AA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5665AA" w:rsidRPr="005665AA" w:rsidRDefault="005665AA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665AA">
        <w:rPr>
          <w:b/>
          <w:bCs/>
          <w:sz w:val="28"/>
          <w:szCs w:val="28"/>
        </w:rPr>
        <w:lastRenderedPageBreak/>
        <w:t>2 класс</w:t>
      </w: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Pr="005665AA" w:rsidRDefault="005665AA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</w:t>
      </w:r>
    </w:p>
    <w:p w:rsidR="007A1E7B" w:rsidRPr="005665A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 xml:space="preserve"> Т</w:t>
      </w:r>
      <w:r w:rsidR="00FF688A" w:rsidRPr="005665AA">
        <w:rPr>
          <w:b/>
          <w:bCs/>
          <w:sz w:val="28"/>
          <w:szCs w:val="28"/>
        </w:rPr>
        <w:t>естирование</w:t>
      </w: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1. Приведи в соответствие (соедини стрелками):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Какие средства в своей работе использует: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1) Поэт а) краски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2) Художник б) звуки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3) Композитор в) слова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2. Если бы ты был композитором, какими звуками ты нарисовал бы картину утра: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светлыми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нежными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сумрачными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3. Найди лишнее: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Образ защитника Отечества воспевается в таких произведениях – это…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«О маме»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«Богатырская симфония»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песня «Солдатушки, бравы ребятушки»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4. Найди лишнее: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Духовые народные инструменты – это…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Волынка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Рожок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Дудка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Скрипка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5. Назовите композитора песни «Болтунья»: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Д.Б. Кабалевский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С.С. Прокофьев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6. Какие персонажи исполняют песенную, танцевальную и маршевую музыку?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Золотые рыбки из балета «Конек Горбунок» 1) марш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Колыбельная мамы Козы из оперы «Волк и семеро козлят» 2) танец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Семеро козлят из оперы «Волк и семеро козлят» 3) песня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665AA" w:rsidRPr="005665AA" w:rsidRDefault="005665AA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B6E00" w:rsidRPr="005665AA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5665AA">
        <w:rPr>
          <w:b/>
          <w:bCs/>
          <w:sz w:val="28"/>
          <w:szCs w:val="28"/>
        </w:rPr>
        <w:lastRenderedPageBreak/>
        <w:t>Промежуточная аттестация</w:t>
      </w:r>
    </w:p>
    <w:p w:rsidR="004B6E00" w:rsidRPr="005665AA" w:rsidRDefault="005665AA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</w:t>
      </w:r>
    </w:p>
    <w:p w:rsidR="007A1E7B" w:rsidRPr="005665A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1. Назовите композитора симфонической сказки «Петя и волк»: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М.П. Мусоргский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С.С. Прокофьев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И.С. Бах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Д.Б. Кабалевский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2. Приведите в соответствие: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 сказке «Петя и волк» за действующих героев исполняют музыкальные инструменты: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Петя 1) фагот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Птичка 2) кларнет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Утка 3) валторны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Кошка 4) флейта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д) Дедушка 5) скрипки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е) Волк 6) гобой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3. Что такое сюита?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Большое произведение, которое состоит из нескольких частей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Спектакль, в котором актеры только поют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4. Назовите композитора произведения «Картинки с выставки»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П.И. Чайковский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М.П. Мусоргский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С.С. Прокофьев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5. Найди лишнее: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 произведение «Картинки с выставки» входит: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«Балет невылупившихся птенцов»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«Старый замок»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5665AA" w:rsidRPr="005665AA" w:rsidRDefault="005665AA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Pr="005665AA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Pr="005665AA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Pr="005665AA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Pr="005665AA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Pr="005665AA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5665AA" w:rsidRDefault="007A1E7B" w:rsidP="005665A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lastRenderedPageBreak/>
        <w:t>3 класс</w:t>
      </w:r>
    </w:p>
    <w:p w:rsidR="004B6E00" w:rsidRPr="005665AA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Pr="005665AA" w:rsidRDefault="005665AA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</w:t>
      </w:r>
    </w:p>
    <w:p w:rsidR="004B6E00" w:rsidRPr="005665A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 xml:space="preserve"> Тестирование</w:t>
      </w:r>
    </w:p>
    <w:p w:rsidR="007A1E7B" w:rsidRPr="005665AA" w:rsidRDefault="007A1E7B" w:rsidP="006F7158">
      <w:pPr>
        <w:pStyle w:val="a3"/>
        <w:spacing w:before="0" w:beforeAutospacing="0" w:after="0" w:afterAutospacing="0"/>
        <w:jc w:val="center"/>
        <w:rPr>
          <w:sz w:val="16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1. Оцените утверждение: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Романс – это музыкальное произведение, в котором более глубоко выражены чувства человека.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верно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неверно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1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Кантата – это…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большое произведение, состоящее из нескольких частей.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большое произведение, состоящее из нескольких частей, для хора, оркестра.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произведение для хора и оркестра.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1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3. Назовите композитора, сочинившего кантату «Александр Невский»: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П.И. Чайковский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С.С. Прокофьев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М.И. Глинка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1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4. Назовите композитора, сочинившего оперу «Иван Сусанин»: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П.И. Чайковский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С.С. Прокофьев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М.И. Глинка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2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5. Назовите композитора, сочинившего «Детский альбом»: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П.И. Чайковский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С.С. Прокофьев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М.И. Глинка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М.П. Мусоргский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6. Приведите в соответствие: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«С няней» 1) С.С. Прокофьев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«Сказочка» 2) П.И. Чайковский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«Нянина сказка» 3) М.П. Мусоргский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5. Найдите лишнее: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Произведения, которые воспевают образ матери.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«Аve, Maria”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«Богородице Дево, радуйся!»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«Александр Невский»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Икона «Богоматерь Владимирская»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B6E00" w:rsidRDefault="004B6E00" w:rsidP="005665A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5665AA" w:rsidRPr="005665AA" w:rsidRDefault="005665AA" w:rsidP="005665A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Pr="005665AA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5665AA">
        <w:rPr>
          <w:b/>
          <w:bCs/>
          <w:sz w:val="28"/>
          <w:szCs w:val="28"/>
        </w:rPr>
        <w:lastRenderedPageBreak/>
        <w:t>Промежуточная аттестация</w:t>
      </w:r>
    </w:p>
    <w:p w:rsidR="004B6E00" w:rsidRPr="005665AA" w:rsidRDefault="005665AA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</w:t>
      </w:r>
    </w:p>
    <w:p w:rsidR="00FF688A" w:rsidRPr="005665AA" w:rsidRDefault="00FF688A" w:rsidP="005665A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1. Приведите в соответствие: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1) Концерт №1 для фортепиано с оркестром а) П.И. Чайковский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2) «Героическая» симфония б) Э. Григ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3) Сюита «Пер Гюнт» в) Л. Бетховен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Сюита – это …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большое музыкальное произведение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большое музыкальное произведение, которое состоит из нескольких контрастных между собой частей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большое музыкальное произведение, которое состоит из нескольких частей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3. Найди лишнее: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 произведение «Пер Гюнт» входят следующие части: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«Утро»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«В пещере горного короля»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«Балет невылупившихся птенцов»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«Танец Анитры»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д) «Смерть Озе»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4. Найди лишнее: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Произведения Л. Бетховена – это…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1) «Лунная соната»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2) «Спящая красавица»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3) «Героическая симфония»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665AA" w:rsidRDefault="005665AA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665AA" w:rsidRDefault="005665AA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665AA" w:rsidRDefault="005665AA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665AA" w:rsidRPr="005665AA" w:rsidRDefault="005665AA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Pr="005665AA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lastRenderedPageBreak/>
        <w:t>4 класс</w:t>
      </w:r>
    </w:p>
    <w:p w:rsidR="004B6E00" w:rsidRPr="005665AA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Pr="005665AA" w:rsidRDefault="005665AA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</w:t>
      </w:r>
    </w:p>
    <w:p w:rsidR="007A1E7B" w:rsidRPr="005665AA" w:rsidRDefault="004B6E00" w:rsidP="005665AA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Тестирование</w:t>
      </w:r>
    </w:p>
    <w:p w:rsidR="007A1E7B" w:rsidRPr="005665A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1. Приведите в соответствие: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народная музыка 1) «Концерт №3»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профессиональная музыка 2) «Ты река ли, моя реченька»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3) «Солдатушки, бравы ребятушки»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4) Кантата «Александр Невский»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2. Приведите в соответствие: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солдатская 1) «Ты река ли, моя реченька»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хороводная 2) «Солдатушки, бравы ребятушки»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игровая 3) «А мы просо сеяли»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лирическая 4) «Милый мой хоровод»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3. Назовите композитора, которого называют музыкальным сказочником: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П.И. Чайковский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Н.А. Римский – Корсаков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М.И. Глинка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4. Оцените утверждение: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верно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неверно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5. Приведите в соответствие: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П.И. Чайковский 1) «Осенняя песнь»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Н.А. Римский – Корсаков 2) «Венецианская ночь»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М.И. Глинка 3) «Три чуда»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5665A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Pr="005665AA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665AA" w:rsidRDefault="005665A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665AA" w:rsidRPr="005665AA" w:rsidRDefault="005665A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Pr="005665AA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5665AA">
        <w:rPr>
          <w:b/>
          <w:bCs/>
          <w:sz w:val="28"/>
          <w:szCs w:val="28"/>
        </w:rPr>
        <w:lastRenderedPageBreak/>
        <w:t>Промежуточная аттестация</w:t>
      </w:r>
    </w:p>
    <w:p w:rsidR="004B6E00" w:rsidRPr="005665AA" w:rsidRDefault="005665AA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</w:t>
      </w:r>
    </w:p>
    <w:p w:rsidR="004B6E00" w:rsidRPr="005665AA" w:rsidRDefault="004B6E00" w:rsidP="007A1E7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1. Какой праздник называют «Светлым праздником»?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Троица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Пасха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Рождество Христово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Масленица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С.В. Рахманинов «Светлый праздник»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А.П. Бородин «Богатырская симфония»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М.П. Мусоргский «Рассвет на Москве-реке»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3. Назовите народный праздник поклонения матушке-природе: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Масленица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Троица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Пасха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Ивана Купала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4. Выберите композитора, которого по-другому называют «музыкальным сказочником»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П.И. Чайковский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М.П. Мусоргский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Н.А. Римский-Корсаков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М.И. Глинка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5. Найди лишнее: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Произведения Н.А. Римского-Корсакова – это…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а) «Рассвет на Москве-реке»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б) «В пещере горного короля»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в) «Шехеразада»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г) «Садко»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д) «Снегурочка»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е) «Сказка о царе Салтане»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b/>
          <w:bCs/>
          <w:sz w:val="28"/>
          <w:szCs w:val="28"/>
        </w:rPr>
        <w:t>6. Приведите в соответствие: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1) сюита для двух фортепиано «Светлый праздник» а) Н.А. Римский-Корсаков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5665AA">
        <w:rPr>
          <w:sz w:val="28"/>
          <w:szCs w:val="28"/>
        </w:rPr>
        <w:t>2) сюита «Шехеразада» б) С.В. Рахманинов</w:t>
      </w:r>
    </w:p>
    <w:p w:rsidR="007A1E7B" w:rsidRPr="005665A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Pr="005665AA" w:rsidRDefault="0034549E" w:rsidP="0034549E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5665AA" w:rsidRPr="005665AA" w:rsidRDefault="005665AA" w:rsidP="0034549E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4549E" w:rsidRPr="005665AA" w:rsidRDefault="005665AA" w:rsidP="005665AA">
      <w:pPr>
        <w:spacing w:before="240" w:line="240" w:lineRule="auto"/>
        <w:ind w:right="-340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Оценка тестов</w:t>
      </w:r>
    </w:p>
    <w:p w:rsidR="0034549E" w:rsidRPr="005665AA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color w:val="00000A"/>
          <w:sz w:val="28"/>
          <w:szCs w:val="28"/>
        </w:rPr>
      </w:pPr>
      <w:r w:rsidRPr="005665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4549E" w:rsidRPr="005665AA" w:rsidRDefault="0034549E" w:rsidP="0034549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665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4549E" w:rsidRPr="005665AA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665A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4549E" w:rsidRPr="005665AA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665AA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4549E" w:rsidRPr="005665AA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665AA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4549E" w:rsidRPr="005665AA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665AA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4549E" w:rsidRPr="005665AA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665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4549E" w:rsidRPr="005665AA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665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5665A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4549E" w:rsidRPr="005665AA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665A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4549E" w:rsidRPr="005665AA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665A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4549E" w:rsidRPr="005665AA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5665A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4549E" w:rsidRPr="005665AA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4549E" w:rsidRPr="005665AA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5665AA" w:rsidRDefault="0034549E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 w:rsidRPr="005665A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5665AA" w:rsidRDefault="0034549E">
            <w:pPr>
              <w:jc w:val="center"/>
              <w:rPr>
                <w:rFonts w:ascii="Times New Roman" w:eastAsia="Calibri" w:hAnsi="Times New Roman"/>
                <w:b/>
                <w:bCs/>
                <w:iCs/>
                <w:sz w:val="28"/>
                <w:szCs w:val="28"/>
              </w:rPr>
            </w:pPr>
            <w:r w:rsidRPr="005665A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5665AA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665A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5665AA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665A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4549E" w:rsidRPr="005665AA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5665AA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665A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5665AA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665A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5665AA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665A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Pr="005665AA" w:rsidRDefault="0034549E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5665A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4549E" w:rsidRPr="005665AA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Pr="005665AA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Pr="005665AA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85C6F" w:rsidRPr="005665AA" w:rsidRDefault="00B85C6F">
      <w:pPr>
        <w:rPr>
          <w:rFonts w:ascii="Times New Roman" w:hAnsi="Times New Roman" w:cs="Times New Roman"/>
        </w:rPr>
      </w:pPr>
    </w:p>
    <w:sectPr w:rsidR="00B85C6F" w:rsidRPr="005665AA" w:rsidSect="005665AA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5F9" w:rsidRDefault="006A15F9" w:rsidP="008C5601">
      <w:pPr>
        <w:spacing w:after="0" w:line="240" w:lineRule="auto"/>
      </w:pPr>
      <w:r>
        <w:separator/>
      </w:r>
    </w:p>
  </w:endnote>
  <w:endnote w:type="continuationSeparator" w:id="0">
    <w:p w:rsidR="006A15F9" w:rsidRDefault="006A15F9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5F9" w:rsidRDefault="006A15F9" w:rsidP="008C5601">
      <w:pPr>
        <w:spacing w:after="0" w:line="240" w:lineRule="auto"/>
      </w:pPr>
      <w:r>
        <w:separator/>
      </w:r>
    </w:p>
  </w:footnote>
  <w:footnote w:type="continuationSeparator" w:id="0">
    <w:p w:rsidR="006A15F9" w:rsidRDefault="006A15F9" w:rsidP="008C5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6E"/>
    <w:rsid w:val="001622BC"/>
    <w:rsid w:val="00261290"/>
    <w:rsid w:val="0034549E"/>
    <w:rsid w:val="0039552C"/>
    <w:rsid w:val="004B6E00"/>
    <w:rsid w:val="005665AA"/>
    <w:rsid w:val="00573C98"/>
    <w:rsid w:val="006A15F9"/>
    <w:rsid w:val="006B20A6"/>
    <w:rsid w:val="006F7158"/>
    <w:rsid w:val="0075486E"/>
    <w:rsid w:val="00776A8A"/>
    <w:rsid w:val="007930E9"/>
    <w:rsid w:val="007A1E7B"/>
    <w:rsid w:val="00832DC2"/>
    <w:rsid w:val="008A1458"/>
    <w:rsid w:val="008C5601"/>
    <w:rsid w:val="008F7C72"/>
    <w:rsid w:val="00A16361"/>
    <w:rsid w:val="00B304AD"/>
    <w:rsid w:val="00B729FE"/>
    <w:rsid w:val="00B85C6F"/>
    <w:rsid w:val="00C018A5"/>
    <w:rsid w:val="00F873F2"/>
    <w:rsid w:val="00FE11EB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D7FE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rsid w:val="0034549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3D220-7E47-459C-A503-9F4592760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1003</Words>
  <Characters>5720</Characters>
  <Application>Microsoft Office Word</Application>
  <DocSecurity>0</DocSecurity>
  <Lines>47</Lines>
  <Paragraphs>13</Paragraphs>
  <ScaleCrop>false</ScaleCrop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Пользователь Windows</cp:lastModifiedBy>
  <cp:revision>18</cp:revision>
  <cp:lastPrinted>2022-11-22T13:53:00Z</cp:lastPrinted>
  <dcterms:created xsi:type="dcterms:W3CDTF">2020-12-16T07:26:00Z</dcterms:created>
  <dcterms:modified xsi:type="dcterms:W3CDTF">2022-11-22T13:53:00Z</dcterms:modified>
</cp:coreProperties>
</file>